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4608"/>
        <w:gridCol w:w="396"/>
        <w:gridCol w:w="5094"/>
      </w:tblGrid>
      <w:tr w:rsidR="00A35C16" w:rsidRPr="00A35C16" w14:paraId="67C4533B" w14:textId="77777777" w:rsidTr="00D81C68">
        <w:trPr>
          <w:trHeight w:val="710"/>
        </w:trPr>
        <w:tc>
          <w:tcPr>
            <w:tcW w:w="4608" w:type="dxa"/>
          </w:tcPr>
          <w:p w14:paraId="7DC2768E" w14:textId="77777777" w:rsidR="00A35C16" w:rsidRPr="00A35C16" w:rsidRDefault="00A35C16" w:rsidP="00D81C68">
            <w:pPr>
              <w:spacing w:before="60"/>
              <w:ind w:left="72"/>
              <w:rPr>
                <w:rFonts w:ascii="Arial" w:hAnsi="Arial" w:cs="Arial"/>
                <w:b/>
                <w:sz w:val="22"/>
                <w:szCs w:val="22"/>
              </w:rPr>
            </w:pPr>
            <w:r w:rsidRPr="00A35C16">
              <w:rPr>
                <w:rFonts w:ascii="Arial" w:hAnsi="Arial" w:cs="Arial"/>
                <w:b/>
                <w:sz w:val="22"/>
                <w:szCs w:val="22"/>
              </w:rPr>
              <w:t>Student Name:</w:t>
            </w:r>
          </w:p>
        </w:tc>
        <w:tc>
          <w:tcPr>
            <w:tcW w:w="5490" w:type="dxa"/>
            <w:gridSpan w:val="2"/>
          </w:tcPr>
          <w:p w14:paraId="284B31DA" w14:textId="0E27FE41" w:rsidR="00A35C16" w:rsidRPr="00A35C16" w:rsidRDefault="00A35C16" w:rsidP="00D81C68">
            <w:pPr>
              <w:spacing w:before="60"/>
              <w:ind w:left="72"/>
              <w:rPr>
                <w:rFonts w:ascii="Arial" w:hAnsi="Arial" w:cs="Arial"/>
                <w:b/>
                <w:sz w:val="22"/>
                <w:szCs w:val="22"/>
              </w:rPr>
            </w:pPr>
            <w:r w:rsidRPr="00A35C16">
              <w:rPr>
                <w:rFonts w:ascii="Arial" w:hAnsi="Arial" w:cs="Arial"/>
                <w:b/>
                <w:sz w:val="22"/>
                <w:szCs w:val="22"/>
              </w:rPr>
              <w:t>Title (tentative):</w:t>
            </w:r>
          </w:p>
        </w:tc>
      </w:tr>
      <w:tr w:rsidR="00A35C16" w:rsidRPr="00A35C16" w14:paraId="05A73932" w14:textId="77777777" w:rsidTr="00D81C68">
        <w:trPr>
          <w:trHeight w:val="4490"/>
        </w:trPr>
        <w:tc>
          <w:tcPr>
            <w:tcW w:w="10098" w:type="dxa"/>
            <w:gridSpan w:val="3"/>
          </w:tcPr>
          <w:p w14:paraId="71B9F2DF" w14:textId="11B2A9C7" w:rsidR="00A35C16" w:rsidRPr="00A35C16" w:rsidRDefault="00A35C16" w:rsidP="00D81C68">
            <w:pPr>
              <w:spacing w:before="60"/>
              <w:ind w:left="72"/>
              <w:rPr>
                <w:rFonts w:ascii="Arial" w:hAnsi="Arial" w:cs="Arial"/>
                <w:b/>
                <w:sz w:val="22"/>
                <w:szCs w:val="22"/>
              </w:rPr>
            </w:pPr>
            <w:r w:rsidRPr="00A35C16">
              <w:rPr>
                <w:rFonts w:ascii="Arial" w:hAnsi="Arial" w:cs="Arial"/>
                <w:b/>
                <w:sz w:val="22"/>
                <w:szCs w:val="22"/>
              </w:rPr>
              <w:t xml:space="preserve">Project </w:t>
            </w:r>
            <w:r w:rsidR="00070153">
              <w:rPr>
                <w:rFonts w:ascii="Arial" w:hAnsi="Arial" w:cs="Arial"/>
                <w:b/>
                <w:sz w:val="22"/>
                <w:szCs w:val="22"/>
              </w:rPr>
              <w:t xml:space="preserve">or Assignment </w:t>
            </w:r>
            <w:r w:rsidRPr="00A35C16">
              <w:rPr>
                <w:rFonts w:ascii="Arial" w:hAnsi="Arial" w:cs="Arial"/>
                <w:b/>
                <w:sz w:val="22"/>
                <w:szCs w:val="22"/>
              </w:rPr>
              <w:t>Summary:</w:t>
            </w:r>
          </w:p>
        </w:tc>
      </w:tr>
      <w:tr w:rsidR="00A35C16" w:rsidRPr="00A35C16" w14:paraId="400F93C2" w14:textId="77777777" w:rsidTr="00D81C68">
        <w:trPr>
          <w:trHeight w:val="2510"/>
        </w:trPr>
        <w:tc>
          <w:tcPr>
            <w:tcW w:w="5004" w:type="dxa"/>
            <w:gridSpan w:val="2"/>
            <w:vMerge w:val="restart"/>
          </w:tcPr>
          <w:p w14:paraId="7B49E118" w14:textId="77777777" w:rsidR="00A35C16" w:rsidRDefault="00A35C16" w:rsidP="00D81C68">
            <w:pPr>
              <w:pStyle w:val="NormalWeb"/>
              <w:spacing w:before="60" w:beforeAutospacing="0" w:after="0" w:afterAutospacing="0"/>
              <w:ind w:left="72"/>
              <w:textAlignment w:val="baseline"/>
              <w:rPr>
                <w:rFonts w:ascii="Arial" w:hAnsi="Arial" w:cs="Arial"/>
                <w:color w:val="000000"/>
              </w:rPr>
            </w:pPr>
            <w:r w:rsidRPr="00A35C16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Planning Stage: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r w:rsidRPr="00A35C16">
              <w:rPr>
                <w:rFonts w:ascii="Arial" w:hAnsi="Arial" w:cs="Arial"/>
                <w:color w:val="000000"/>
              </w:rPr>
              <w:t xml:space="preserve">List objectives. Assign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A35C16">
              <w:rPr>
                <w:rFonts w:ascii="Arial" w:hAnsi="Arial" w:cs="Arial"/>
                <w:color w:val="000000"/>
              </w:rPr>
              <w:t>eadlines</w:t>
            </w:r>
          </w:p>
          <w:p w14:paraId="5C4D3CD2" w14:textId="6CFDDE1F" w:rsidR="00A35C16" w:rsidRPr="00A35C16" w:rsidRDefault="00A35C16" w:rsidP="00D81C68">
            <w:pPr>
              <w:pStyle w:val="NormalWeb"/>
              <w:spacing w:before="20" w:beforeAutospacing="0" w:after="0" w:afterAutospacing="0"/>
              <w:ind w:left="72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5C16">
              <w:rPr>
                <w:rFonts w:ascii="Arial" w:hAnsi="Arial" w:cs="Arial"/>
                <w:color w:val="000000"/>
              </w:rPr>
              <w:t>(</w:t>
            </w:r>
            <w:proofErr w:type="gramStart"/>
            <w:r w:rsidRPr="00A35C16">
              <w:rPr>
                <w:rFonts w:ascii="Arial" w:hAnsi="Arial" w:cs="Arial"/>
                <w:color w:val="000000"/>
              </w:rPr>
              <w:t>aka</w:t>
            </w:r>
            <w:proofErr w:type="gramEnd"/>
            <w:r w:rsidRPr="00A35C16">
              <w:rPr>
                <w:rFonts w:ascii="Arial" w:hAnsi="Arial" w:cs="Arial"/>
                <w:color w:val="000000"/>
              </w:rPr>
              <w:t xml:space="preserve"> Checkpoints) to each of the </w:t>
            </w:r>
            <w:r w:rsidR="00070153">
              <w:rPr>
                <w:rFonts w:ascii="Arial" w:hAnsi="Arial" w:cs="Arial"/>
                <w:color w:val="000000"/>
              </w:rPr>
              <w:t>production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35C16">
              <w:rPr>
                <w:rFonts w:ascii="Arial" w:hAnsi="Arial" w:cs="Arial"/>
                <w:color w:val="000000"/>
              </w:rPr>
              <w:t>stages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1A231BBC" w14:textId="77777777" w:rsidR="00A35C16" w:rsidRPr="00A35C16" w:rsidRDefault="00A35C16" w:rsidP="00D81C68">
            <w:pPr>
              <w:pStyle w:val="NormalWeb"/>
              <w:spacing w:before="60" w:beforeAutospacing="0" w:after="0" w:afterAutospacing="0"/>
              <w:ind w:left="72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094" w:type="dxa"/>
          </w:tcPr>
          <w:p w14:paraId="4FEBADCC" w14:textId="77777777" w:rsidR="00A35C16" w:rsidRPr="00A35C16" w:rsidRDefault="00A35C16" w:rsidP="00D81C68">
            <w:pPr>
              <w:pStyle w:val="NormalWeb"/>
              <w:spacing w:before="60" w:beforeAutospacing="0" w:after="0" w:afterAutospacing="0"/>
              <w:ind w:left="72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5C1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Resources </w:t>
            </w:r>
            <w:r w:rsidRPr="00A35C16">
              <w:rPr>
                <w:rFonts w:ascii="Arial" w:hAnsi="Arial" w:cs="Arial"/>
                <w:color w:val="000000"/>
              </w:rPr>
              <w:t>you need</w:t>
            </w:r>
            <w:r>
              <w:rPr>
                <w:rFonts w:ascii="Arial" w:hAnsi="Arial" w:cs="Arial"/>
                <w:color w:val="000000"/>
              </w:rPr>
              <w:t xml:space="preserve"> but don’t yet have</w:t>
            </w:r>
            <w:r w:rsidRPr="00A35C16">
              <w:rPr>
                <w:rFonts w:ascii="Arial" w:hAnsi="Arial" w:cs="Arial"/>
                <w:b/>
                <w:color w:val="000000"/>
              </w:rPr>
              <w:t>:</w:t>
            </w:r>
            <w:r w:rsidRPr="00A35C1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1F775549" w14:textId="77777777" w:rsidR="00A35C16" w:rsidRPr="00A35C16" w:rsidRDefault="00A35C16" w:rsidP="00D81C68">
            <w:pPr>
              <w:pStyle w:val="NormalWeb"/>
              <w:spacing w:before="60" w:beforeAutospacing="0" w:after="0" w:afterAutospacing="0"/>
              <w:ind w:left="72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C16" w:rsidRPr="00A35C16" w14:paraId="5248C486" w14:textId="77777777" w:rsidTr="00D81C68">
        <w:trPr>
          <w:trHeight w:val="2789"/>
        </w:trPr>
        <w:tc>
          <w:tcPr>
            <w:tcW w:w="5004" w:type="dxa"/>
            <w:gridSpan w:val="2"/>
            <w:vMerge/>
          </w:tcPr>
          <w:p w14:paraId="30A442D5" w14:textId="77777777" w:rsidR="00A35C16" w:rsidRPr="00A35C16" w:rsidRDefault="00A35C16" w:rsidP="00D81C68">
            <w:pPr>
              <w:pStyle w:val="NormalWeb"/>
              <w:spacing w:before="60" w:beforeAutospacing="0" w:after="0" w:afterAutospacing="0"/>
              <w:ind w:left="72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4" w:type="dxa"/>
          </w:tcPr>
          <w:p w14:paraId="28A4B88D" w14:textId="07BFA68D" w:rsidR="00A35C16" w:rsidRPr="00A35C16" w:rsidRDefault="00A35C16" w:rsidP="00D81C68">
            <w:pPr>
              <w:tabs>
                <w:tab w:val="left" w:pos="1607"/>
              </w:tabs>
              <w:spacing w:before="60"/>
              <w:ind w:left="72"/>
              <w:rPr>
                <w:rFonts w:ascii="Arial" w:hAnsi="Arial" w:cs="Arial"/>
                <w:b/>
                <w:sz w:val="22"/>
                <w:szCs w:val="22"/>
              </w:rPr>
            </w:pPr>
            <w:r w:rsidRPr="00A35C16">
              <w:rPr>
                <w:rFonts w:ascii="Arial" w:hAnsi="Arial" w:cs="Arial"/>
                <w:b/>
                <w:sz w:val="22"/>
                <w:szCs w:val="22"/>
              </w:rPr>
              <w:t xml:space="preserve">Skills or Techniques </w:t>
            </w:r>
            <w:r w:rsidRPr="00A35C16">
              <w:rPr>
                <w:rFonts w:ascii="Arial" w:hAnsi="Arial" w:cs="Arial"/>
                <w:sz w:val="20"/>
                <w:szCs w:val="20"/>
              </w:rPr>
              <w:t>you will use and / or explore</w:t>
            </w:r>
            <w:r w:rsidR="00300509">
              <w:rPr>
                <w:rFonts w:ascii="Arial" w:hAnsi="Arial" w:cs="Arial"/>
                <w:sz w:val="20"/>
                <w:szCs w:val="20"/>
              </w:rPr>
              <w:t>. Clarify which still need to be acquired.</w:t>
            </w:r>
            <w:bookmarkStart w:id="0" w:name="_GoBack"/>
            <w:bookmarkEnd w:id="0"/>
          </w:p>
        </w:tc>
      </w:tr>
      <w:tr w:rsidR="00A35C16" w:rsidRPr="00A35C16" w14:paraId="6C68D5A5" w14:textId="77777777" w:rsidTr="00D81C68">
        <w:trPr>
          <w:trHeight w:val="1340"/>
        </w:trPr>
        <w:tc>
          <w:tcPr>
            <w:tcW w:w="10098" w:type="dxa"/>
            <w:gridSpan w:val="3"/>
          </w:tcPr>
          <w:p w14:paraId="4CA83793" w14:textId="3D739A7A" w:rsidR="00A35C16" w:rsidRPr="00A35C16" w:rsidRDefault="00A35C16" w:rsidP="00070153">
            <w:pPr>
              <w:pStyle w:val="NormalWeb"/>
              <w:spacing w:before="60" w:beforeAutospacing="0" w:after="0" w:afterAutospacing="0"/>
              <w:ind w:left="72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Define your audience</w:t>
            </w:r>
            <w:r w:rsidR="00070153">
              <w:rPr>
                <w:rFonts w:ascii="Arial" w:hAnsi="Arial" w:cs="Arial"/>
                <w:b/>
                <w:color w:val="000000"/>
                <w:sz w:val="22"/>
                <w:szCs w:val="22"/>
              </w:rPr>
              <w:t>. Who will be viewing (and/ or interacting with) this?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35C16">
              <w:rPr>
                <w:rFonts w:ascii="Arial" w:hAnsi="Arial" w:cs="Arial"/>
                <w:b/>
                <w:color w:val="000000"/>
              </w:rPr>
              <w:t>(</w:t>
            </w:r>
            <w:r w:rsidRPr="00A35C16">
              <w:rPr>
                <w:rFonts w:ascii="Arial" w:hAnsi="Arial" w:cs="Arial"/>
                <w:i/>
                <w:color w:val="000000"/>
              </w:rPr>
              <w:t>do not</w:t>
            </w:r>
            <w:r w:rsidRPr="00A35C16">
              <w:rPr>
                <w:rFonts w:ascii="Arial" w:hAnsi="Arial" w:cs="Arial"/>
                <w:color w:val="000000"/>
              </w:rPr>
              <w:t xml:space="preserve"> say ‘anyone’</w:t>
            </w:r>
            <w:r w:rsidRPr="00A35C16">
              <w:rPr>
                <w:rFonts w:ascii="Arial" w:hAnsi="Arial" w:cs="Arial"/>
                <w:b/>
                <w:color w:val="000000"/>
              </w:rPr>
              <w:t>):</w:t>
            </w:r>
          </w:p>
        </w:tc>
      </w:tr>
      <w:tr w:rsidR="00A35C16" w:rsidRPr="00A35C16" w14:paraId="7ED0D952" w14:textId="77777777" w:rsidTr="00D81C68">
        <w:trPr>
          <w:trHeight w:val="1421"/>
        </w:trPr>
        <w:tc>
          <w:tcPr>
            <w:tcW w:w="10098" w:type="dxa"/>
            <w:gridSpan w:val="3"/>
          </w:tcPr>
          <w:p w14:paraId="0CD91394" w14:textId="66A236EB" w:rsidR="00A35C16" w:rsidRPr="00A35C16" w:rsidRDefault="00300509" w:rsidP="00070153">
            <w:pPr>
              <w:pStyle w:val="NormalWeb"/>
              <w:spacing w:before="60" w:beforeAutospacing="0" w:after="0" w:afterAutospacing="0"/>
              <w:ind w:left="72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List </w:t>
            </w:r>
            <w:r w:rsidR="00A35C16" w:rsidRPr="00A35C1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Related </w:t>
            </w:r>
            <w:r w:rsidR="00A35C16">
              <w:rPr>
                <w:rFonts w:ascii="Arial" w:hAnsi="Arial" w:cs="Arial"/>
                <w:b/>
                <w:color w:val="000000"/>
                <w:sz w:val="22"/>
                <w:szCs w:val="22"/>
              </w:rPr>
              <w:t>Works</w:t>
            </w:r>
            <w:r w:rsidR="0007015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by Artists/ Designers/ Engineers/ </w:t>
            </w:r>
            <w:proofErr w:type="spellStart"/>
            <w:r w:rsidR="00070153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Creatives</w:t>
            </w:r>
            <w:proofErr w:type="spellEnd"/>
            <w:r w:rsidR="00A35C16" w:rsidRPr="00A35C16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="00A35C16" w:rsidRPr="00A35C1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35C16" w:rsidRPr="00A35C16">
              <w:rPr>
                <w:rFonts w:ascii="Arial" w:hAnsi="Arial" w:cs="Arial"/>
                <w:color w:val="000000"/>
              </w:rPr>
              <w:t>(contextualize your work)</w:t>
            </w:r>
          </w:p>
        </w:tc>
      </w:tr>
    </w:tbl>
    <w:p w14:paraId="2D2E26B6" w14:textId="77777777" w:rsidR="00137313" w:rsidRPr="00A35C16" w:rsidRDefault="00137313" w:rsidP="00D81C68">
      <w:pPr>
        <w:ind w:left="72"/>
        <w:rPr>
          <w:rFonts w:ascii="Arial" w:hAnsi="Arial" w:cs="Arial"/>
          <w:sz w:val="22"/>
          <w:szCs w:val="22"/>
        </w:rPr>
      </w:pPr>
    </w:p>
    <w:sectPr w:rsidR="00137313" w:rsidRPr="00A35C16" w:rsidSect="00A35C16">
      <w:pgSz w:w="12240" w:h="15840"/>
      <w:pgMar w:top="1260" w:right="1152" w:bottom="99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B2FA4"/>
    <w:multiLevelType w:val="multilevel"/>
    <w:tmpl w:val="E884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3101CE"/>
    <w:multiLevelType w:val="multilevel"/>
    <w:tmpl w:val="E884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16"/>
    <w:rsid w:val="00070153"/>
    <w:rsid w:val="00137313"/>
    <w:rsid w:val="00300509"/>
    <w:rsid w:val="006717F4"/>
    <w:rsid w:val="00A35C16"/>
    <w:rsid w:val="00D8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C8C2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35C1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35C1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Macintosh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Raaf</dc:creator>
  <cp:keywords/>
  <dc:description/>
  <cp:lastModifiedBy>Sabrina Raaf</cp:lastModifiedBy>
  <cp:revision>2</cp:revision>
  <cp:lastPrinted>2018-02-01T10:37:00Z</cp:lastPrinted>
  <dcterms:created xsi:type="dcterms:W3CDTF">2018-02-01T11:01:00Z</dcterms:created>
  <dcterms:modified xsi:type="dcterms:W3CDTF">2018-02-01T11:01:00Z</dcterms:modified>
</cp:coreProperties>
</file>